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FF5A" w14:textId="1AA3F1F9" w:rsidR="00DA2794" w:rsidRPr="00FF412A" w:rsidRDefault="00DA2794" w:rsidP="002856D2">
      <w:pPr>
        <w:tabs>
          <w:tab w:val="left" w:pos="1985"/>
          <w:tab w:val="left" w:pos="2835"/>
        </w:tabs>
        <w:ind w:left="1985" w:hanging="1985"/>
        <w:jc w:val="center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FF412A">
        <w:rPr>
          <w:rFonts w:ascii="Calibri" w:hAnsi="Calibri"/>
          <w:b/>
          <w:color w:val="2E74B5" w:themeColor="accent1" w:themeShade="BF"/>
          <w:sz w:val="32"/>
          <w:szCs w:val="32"/>
        </w:rPr>
        <w:t>Témy dizertačných prác pre AR 20</w:t>
      </w:r>
      <w:r w:rsidR="001472D5">
        <w:rPr>
          <w:rFonts w:ascii="Calibri" w:hAnsi="Calibri"/>
          <w:b/>
          <w:color w:val="2E74B5" w:themeColor="accent1" w:themeShade="BF"/>
          <w:sz w:val="32"/>
          <w:szCs w:val="32"/>
        </w:rPr>
        <w:t>2</w:t>
      </w:r>
      <w:r w:rsidR="00B679BB">
        <w:rPr>
          <w:rFonts w:ascii="Calibri" w:hAnsi="Calibri"/>
          <w:b/>
          <w:color w:val="2E74B5" w:themeColor="accent1" w:themeShade="BF"/>
          <w:sz w:val="32"/>
          <w:szCs w:val="32"/>
        </w:rPr>
        <w:t>4</w:t>
      </w:r>
      <w:r w:rsidRPr="00FF412A">
        <w:rPr>
          <w:rFonts w:ascii="Calibri" w:hAnsi="Calibri"/>
          <w:b/>
          <w:color w:val="2E74B5" w:themeColor="accent1" w:themeShade="BF"/>
          <w:sz w:val="32"/>
          <w:szCs w:val="32"/>
        </w:rPr>
        <w:t>/20</w:t>
      </w:r>
      <w:r w:rsidR="00847226">
        <w:rPr>
          <w:rFonts w:ascii="Calibri" w:hAnsi="Calibri"/>
          <w:b/>
          <w:color w:val="2E74B5" w:themeColor="accent1" w:themeShade="BF"/>
          <w:sz w:val="32"/>
          <w:szCs w:val="32"/>
        </w:rPr>
        <w:t>2</w:t>
      </w:r>
      <w:r w:rsidR="00B679BB">
        <w:rPr>
          <w:rFonts w:ascii="Calibri" w:hAnsi="Calibri"/>
          <w:b/>
          <w:color w:val="2E74B5" w:themeColor="accent1" w:themeShade="BF"/>
          <w:sz w:val="32"/>
          <w:szCs w:val="32"/>
        </w:rPr>
        <w:t>5</w:t>
      </w:r>
    </w:p>
    <w:p w14:paraId="1296DD11" w14:textId="77777777" w:rsidR="00DA2794" w:rsidRPr="00FF412A" w:rsidRDefault="00DA2794" w:rsidP="00DA2794">
      <w:pPr>
        <w:tabs>
          <w:tab w:val="left" w:pos="1985"/>
          <w:tab w:val="left" w:pos="2835"/>
        </w:tabs>
        <w:ind w:left="1985" w:hanging="1985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F5367" w:rsidRPr="0092177D" w14:paraId="14E651C9" w14:textId="77777777" w:rsidTr="009D7885">
        <w:tc>
          <w:tcPr>
            <w:tcW w:w="1838" w:type="dxa"/>
          </w:tcPr>
          <w:p w14:paraId="2EA6037E" w14:textId="786948CF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Študijný odbor:</w:t>
            </w:r>
          </w:p>
        </w:tc>
        <w:tc>
          <w:tcPr>
            <w:tcW w:w="7224" w:type="dxa"/>
          </w:tcPr>
          <w:p w14:paraId="31E0B757" w14:textId="1F56289F" w:rsidR="009F5367" w:rsidRPr="0092177D" w:rsidRDefault="00F93A47" w:rsidP="00A3136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93A47">
              <w:rPr>
                <w:rFonts w:asciiTheme="minorHAnsi" w:hAnsiTheme="minorHAnsi" w:cstheme="minorHAnsi"/>
              </w:rPr>
              <w:t>1217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31368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edy o Zemi</w:t>
            </w:r>
          </w:p>
        </w:tc>
      </w:tr>
      <w:tr w:rsidR="009F5367" w:rsidRPr="0092177D" w14:paraId="3B0B318F" w14:textId="77777777" w:rsidTr="009D7885">
        <w:tc>
          <w:tcPr>
            <w:tcW w:w="1838" w:type="dxa"/>
          </w:tcPr>
          <w:p w14:paraId="62DC42F1" w14:textId="4788E190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Študijný program:</w:t>
            </w:r>
          </w:p>
        </w:tc>
        <w:tc>
          <w:tcPr>
            <w:tcW w:w="7224" w:type="dxa"/>
          </w:tcPr>
          <w:p w14:paraId="3700F6DC" w14:textId="5577D980" w:rsidR="009F5367" w:rsidRPr="0092177D" w:rsidRDefault="00F93A4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Pôdna </w:t>
            </w:r>
            <w:proofErr w:type="spellStart"/>
            <w:r>
              <w:rPr>
                <w:rFonts w:asciiTheme="minorHAnsi" w:hAnsiTheme="minorHAnsi" w:cstheme="minorHAnsi"/>
              </w:rPr>
              <w:t>ekofyziológia</w:t>
            </w:r>
            <w:proofErr w:type="spellEnd"/>
          </w:p>
        </w:tc>
        <w:bookmarkStart w:id="0" w:name="_GoBack"/>
        <w:bookmarkEnd w:id="0"/>
      </w:tr>
      <w:tr w:rsidR="009F5367" w:rsidRPr="0092177D" w14:paraId="0B960747" w14:textId="77777777" w:rsidTr="009D7885">
        <w:tc>
          <w:tcPr>
            <w:tcW w:w="1838" w:type="dxa"/>
          </w:tcPr>
          <w:p w14:paraId="37791A69" w14:textId="52790BD5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Pracovisko:</w:t>
            </w:r>
          </w:p>
        </w:tc>
        <w:tc>
          <w:tcPr>
            <w:tcW w:w="7224" w:type="dxa"/>
          </w:tcPr>
          <w:p w14:paraId="3DE047B6" w14:textId="0D664743" w:rsidR="009F5367" w:rsidRDefault="0092177D" w:rsidP="00DA55D6">
            <w:pPr>
              <w:rPr>
                <w:rFonts w:asciiTheme="minorHAnsi" w:hAnsiTheme="minorHAnsi" w:cstheme="minorHAnsi"/>
              </w:rPr>
            </w:pPr>
            <w:r w:rsidRPr="0092177D">
              <w:rPr>
                <w:rFonts w:asciiTheme="minorHAnsi" w:hAnsiTheme="minorHAnsi" w:cstheme="minorHAnsi"/>
              </w:rPr>
              <w:t>Ústav krajinnej ekológie SAV, v. v. i.,  Bratislava a</w:t>
            </w:r>
            <w:r w:rsidR="00DA55D6">
              <w:rPr>
                <w:rFonts w:asciiTheme="minorHAnsi" w:hAnsiTheme="minorHAnsi" w:cstheme="minorHAnsi"/>
              </w:rPr>
              <w:t> </w:t>
            </w:r>
            <w:r w:rsidRPr="0092177D">
              <w:rPr>
                <w:rFonts w:asciiTheme="minorHAnsi" w:hAnsiTheme="minorHAnsi" w:cstheme="minorHAnsi"/>
              </w:rPr>
              <w:t>Nitra</w:t>
            </w:r>
          </w:p>
          <w:p w14:paraId="3BF6F15B" w14:textId="0DA80DF7" w:rsidR="00DA55D6" w:rsidRPr="0092177D" w:rsidRDefault="00DA55D6" w:rsidP="00DA55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Katedra pedológie, PRIF UK v Bratislave</w:t>
            </w:r>
          </w:p>
        </w:tc>
      </w:tr>
    </w:tbl>
    <w:p w14:paraId="58B71639" w14:textId="08C7B90F" w:rsidR="00DA2794" w:rsidRPr="0092177D" w:rsidRDefault="003E0CBD" w:rsidP="00DA2794">
      <w:pPr>
        <w:tabs>
          <w:tab w:val="left" w:pos="1985"/>
          <w:tab w:val="left" w:pos="2835"/>
        </w:tabs>
        <w:ind w:left="1985" w:hanging="1985"/>
        <w:rPr>
          <w:rFonts w:asciiTheme="minorHAnsi" w:hAnsiTheme="minorHAnsi" w:cstheme="minorHAnsi"/>
          <w:b/>
        </w:rPr>
      </w:pPr>
      <w:r w:rsidRPr="0092177D">
        <w:rPr>
          <w:rFonts w:asciiTheme="minorHAnsi" w:hAnsiTheme="minorHAnsi" w:cstheme="minorHAnsi"/>
          <w:b/>
        </w:rPr>
        <w:tab/>
      </w:r>
      <w:r w:rsidR="001472D5" w:rsidRPr="0092177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43FB2" w:rsidRPr="0092177D" w14:paraId="71FDAA8D" w14:textId="77777777" w:rsidTr="009F5367">
        <w:tc>
          <w:tcPr>
            <w:tcW w:w="1838" w:type="dxa"/>
            <w:vMerge w:val="restart"/>
          </w:tcPr>
          <w:p w14:paraId="2EE89528" w14:textId="7A2913F5" w:rsidR="00343FB2" w:rsidRPr="0092177D" w:rsidRDefault="00343FB2" w:rsidP="00343FB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Téma: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1</w:t>
            </w:r>
          </w:p>
        </w:tc>
        <w:tc>
          <w:tcPr>
            <w:tcW w:w="7224" w:type="dxa"/>
          </w:tcPr>
          <w:p w14:paraId="2BAEF51A" w14:textId="0B29803F" w:rsidR="00343FB2" w:rsidRPr="0092177D" w:rsidRDefault="00F93A47" w:rsidP="00343FB2">
            <w:pPr>
              <w:tabs>
                <w:tab w:val="left" w:pos="426"/>
                <w:tab w:val="left" w:pos="1985"/>
              </w:tabs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F93A47">
              <w:rPr>
                <w:rFonts w:asciiTheme="minorHAnsi" w:hAnsiTheme="minorHAnsi" w:cstheme="minorHAnsi"/>
                <w:b/>
                <w:lang w:eastAsia="en-US"/>
              </w:rPr>
              <w:t>Vplyv odvodnenia rašelinísk na vybrané vegetačné a pôdne vlastnosti na Záhorskej nížine</w:t>
            </w:r>
          </w:p>
        </w:tc>
      </w:tr>
      <w:tr w:rsidR="006A16A9" w:rsidRPr="0092177D" w14:paraId="7A132A38" w14:textId="77777777" w:rsidTr="009F5367">
        <w:tc>
          <w:tcPr>
            <w:tcW w:w="1838" w:type="dxa"/>
            <w:vMerge/>
          </w:tcPr>
          <w:p w14:paraId="2B84E7B3" w14:textId="3C5A47AC" w:rsidR="006A16A9" w:rsidRPr="0092177D" w:rsidRDefault="006A16A9" w:rsidP="006A16A9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4B976E6" w14:textId="7716F02C" w:rsidR="006A16A9" w:rsidRPr="00F93A47" w:rsidRDefault="00F93A47" w:rsidP="006A16A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F93A47">
              <w:rPr>
                <w:rFonts w:asciiTheme="minorHAnsi" w:hAnsiTheme="minorHAnsi" w:cstheme="minorHAnsi"/>
                <w:b/>
                <w:lang w:val="en-GB" w:eastAsia="en-US"/>
              </w:rPr>
              <w:t xml:space="preserve">The influence of peatland drainage on selected vegetation and soil properties on the </w:t>
            </w:r>
            <w:proofErr w:type="spellStart"/>
            <w:r w:rsidRPr="00F93A47">
              <w:rPr>
                <w:rFonts w:asciiTheme="minorHAnsi" w:hAnsiTheme="minorHAnsi" w:cstheme="minorHAnsi"/>
                <w:b/>
                <w:lang w:val="en-GB" w:eastAsia="en-US"/>
              </w:rPr>
              <w:t>Záhorská</w:t>
            </w:r>
            <w:proofErr w:type="spellEnd"/>
            <w:r w:rsidRPr="00F93A47"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 w:rsidR="00CE0FCC">
              <w:rPr>
                <w:rFonts w:asciiTheme="minorHAnsi" w:hAnsiTheme="minorHAnsi" w:cstheme="minorHAnsi"/>
                <w:b/>
                <w:lang w:val="en-GB" w:eastAsia="en-US"/>
              </w:rPr>
              <w:t>nížina</w:t>
            </w:r>
            <w:proofErr w:type="spellEnd"/>
            <w:r w:rsidR="00CE0FCC"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r w:rsidRPr="00F93A47">
              <w:rPr>
                <w:rFonts w:asciiTheme="minorHAnsi" w:hAnsiTheme="minorHAnsi" w:cstheme="minorHAnsi"/>
                <w:b/>
                <w:lang w:val="en-GB" w:eastAsia="en-US"/>
              </w:rPr>
              <w:t>lowland</w:t>
            </w:r>
          </w:p>
        </w:tc>
      </w:tr>
      <w:tr w:rsidR="006A16A9" w:rsidRPr="0092177D" w14:paraId="1E445274" w14:textId="77777777" w:rsidTr="009F5367">
        <w:tc>
          <w:tcPr>
            <w:tcW w:w="1838" w:type="dxa"/>
          </w:tcPr>
          <w:p w14:paraId="4C47B049" w14:textId="674D30EA" w:rsidR="006A16A9" w:rsidRPr="0092177D" w:rsidRDefault="006A16A9" w:rsidP="006A16A9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7542C9CA" w14:textId="34898DF1" w:rsidR="006A16A9" w:rsidRPr="0092177D" w:rsidRDefault="00F93A47" w:rsidP="00F93A47">
            <w:pPr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="Calibri" w:hAnsi="Calibri"/>
                <w:lang w:eastAsia="en-US"/>
              </w:rPr>
              <w:t>Mgr</w:t>
            </w:r>
            <w:r w:rsidR="006A16A9" w:rsidRPr="00EA677C">
              <w:rPr>
                <w:rFonts w:ascii="Calibri" w:hAnsi="Calibri"/>
                <w:lang w:eastAsia="en-US"/>
              </w:rPr>
              <w:t xml:space="preserve">. </w:t>
            </w:r>
            <w:r>
              <w:rPr>
                <w:rFonts w:ascii="Calibri" w:hAnsi="Calibri"/>
                <w:lang w:eastAsia="en-US"/>
              </w:rPr>
              <w:t>Jozef Kollár</w:t>
            </w:r>
            <w:r w:rsidR="006A16A9" w:rsidRPr="00EA677C">
              <w:rPr>
                <w:rFonts w:ascii="Calibri" w:hAnsi="Calibri"/>
                <w:lang w:eastAsia="en-US"/>
              </w:rPr>
              <w:t>, PhD.</w:t>
            </w:r>
          </w:p>
        </w:tc>
      </w:tr>
      <w:tr w:rsidR="006A16A9" w14:paraId="23B6C5D3" w14:textId="77777777" w:rsidTr="009F5367">
        <w:tc>
          <w:tcPr>
            <w:tcW w:w="1838" w:type="dxa"/>
          </w:tcPr>
          <w:p w14:paraId="3E1C0096" w14:textId="1CB45675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34F492B" w14:textId="5CCF27DA" w:rsidR="006A16A9" w:rsidRPr="009F5367" w:rsidRDefault="006A16A9" w:rsidP="006A16A9">
            <w:pPr>
              <w:tabs>
                <w:tab w:val="left" w:pos="34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6A16A9" w14:paraId="6089011C" w14:textId="77777777" w:rsidTr="009F5367">
        <w:tc>
          <w:tcPr>
            <w:tcW w:w="1838" w:type="dxa"/>
          </w:tcPr>
          <w:p w14:paraId="35CFE2E7" w14:textId="50E137D7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03409B0D" w14:textId="6AD96B36" w:rsidR="006A16A9" w:rsidRDefault="006A16A9" w:rsidP="006A16A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6A16A9" w14:paraId="454B2623" w14:textId="77777777" w:rsidTr="009F5367">
        <w:tc>
          <w:tcPr>
            <w:tcW w:w="1838" w:type="dxa"/>
          </w:tcPr>
          <w:p w14:paraId="02FC82A5" w14:textId="5595BC5E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2C2C9489" w14:textId="52D93A68" w:rsidR="00CE0FCC" w:rsidRDefault="00F93A47" w:rsidP="00DA55D6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F93A47">
              <w:rPr>
                <w:rFonts w:ascii="Calibri" w:hAnsi="Calibri"/>
                <w:lang w:eastAsia="en-US"/>
              </w:rPr>
              <w:t>Rozsiahle plochy mokradí vrátane rašelinísk boli  na Slovensku odvodnené, a to najmä v období socializmu. Zmenou vodného režimu sa zmenili pôdne procesy a vlastnosti, čo viedlo k spusteniu  sekundárnej regresívnej sukcesie a následným vegetačným zmenám. Práca bude zameraná na skúmanie tohto fenoménu na vybraných plochách Záhorskej nížiny. Získané výsledky majú potenciál prispieť k úspešnej realizácii revitalizačných opatrení, ktoré v území prebiehajú a ktoré sa v budúcnosti plánujú.</w:t>
            </w:r>
          </w:p>
        </w:tc>
      </w:tr>
    </w:tbl>
    <w:p w14:paraId="48AC7AB5" w14:textId="77777777" w:rsidR="009F5367" w:rsidRDefault="009F5367" w:rsidP="009D7885">
      <w:pPr>
        <w:tabs>
          <w:tab w:val="left" w:pos="426"/>
          <w:tab w:val="left" w:pos="1985"/>
        </w:tabs>
        <w:rPr>
          <w:rFonts w:ascii="Calibri" w:hAnsi="Calibri"/>
          <w:b/>
          <w:color w:val="2E74B5" w:themeColor="accent1" w:themeShade="BF"/>
        </w:rPr>
      </w:pPr>
    </w:p>
    <w:p w14:paraId="585F5D58" w14:textId="77777777" w:rsidR="00CE0FCC" w:rsidRDefault="00CE0FCC" w:rsidP="009D7885">
      <w:pPr>
        <w:tabs>
          <w:tab w:val="left" w:pos="426"/>
          <w:tab w:val="left" w:pos="1985"/>
        </w:tabs>
        <w:rPr>
          <w:rFonts w:ascii="Calibri" w:hAnsi="Calibri"/>
          <w:b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7885" w14:paraId="3B58872E" w14:textId="77777777" w:rsidTr="00590AE9">
        <w:tc>
          <w:tcPr>
            <w:tcW w:w="1838" w:type="dxa"/>
            <w:vMerge w:val="restart"/>
          </w:tcPr>
          <w:p w14:paraId="45E2B78A" w14:textId="485E5FF3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Téma:</w:t>
            </w:r>
            <w:r w:rsidR="00BD41D3">
              <w:rPr>
                <w:rFonts w:ascii="Calibri" w:hAnsi="Calibri"/>
                <w:b/>
                <w:color w:val="0070C0"/>
              </w:rPr>
              <w:t xml:space="preserve"> 2</w:t>
            </w:r>
          </w:p>
        </w:tc>
        <w:tc>
          <w:tcPr>
            <w:tcW w:w="7224" w:type="dxa"/>
          </w:tcPr>
          <w:p w14:paraId="25A80F1D" w14:textId="761FBEE4" w:rsidR="009D7885" w:rsidRPr="00F93A47" w:rsidRDefault="00F93A47" w:rsidP="0092177D">
            <w:pPr>
              <w:tabs>
                <w:tab w:val="left" w:pos="426"/>
                <w:tab w:val="left" w:pos="1985"/>
              </w:tabs>
              <w:rPr>
                <w:rFonts w:ascii="Calibri" w:hAnsi="Calibri"/>
                <w:b/>
                <w:color w:val="2E74B5" w:themeColor="accent1" w:themeShade="BF"/>
              </w:rPr>
            </w:pPr>
            <w:r w:rsidRPr="00F93A47">
              <w:rPr>
                <w:rFonts w:asciiTheme="minorHAnsi" w:hAnsiTheme="minorHAnsi" w:cstheme="minorHAnsi"/>
                <w:b/>
                <w:lang w:eastAsia="en-US"/>
              </w:rPr>
              <w:t>Vývoj pôdnych vlastností a vegetácie na bývalej poľnohospodárskej pôde s rôznou históriou a v rôznych prírodných podmienkach</w:t>
            </w:r>
          </w:p>
        </w:tc>
      </w:tr>
      <w:tr w:rsidR="009D7885" w14:paraId="5D1934C2" w14:textId="77777777" w:rsidTr="00590AE9">
        <w:tc>
          <w:tcPr>
            <w:tcW w:w="1838" w:type="dxa"/>
            <w:vMerge/>
          </w:tcPr>
          <w:p w14:paraId="4E46B9AA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A4D9351" w14:textId="1F5407B6" w:rsidR="009D7885" w:rsidRPr="009F5367" w:rsidRDefault="00F93A47" w:rsidP="00590AE9">
            <w:pPr>
              <w:tabs>
                <w:tab w:val="left" w:pos="34"/>
              </w:tabs>
              <w:rPr>
                <w:rFonts w:ascii="Calibri" w:hAnsi="Calibri"/>
                <w:b/>
                <w:lang w:val="en-GB"/>
              </w:rPr>
            </w:pPr>
            <w:r w:rsidRPr="00F93A47">
              <w:rPr>
                <w:rFonts w:asciiTheme="minorHAnsi" w:hAnsiTheme="minorHAnsi" w:cstheme="minorHAnsi"/>
                <w:b/>
                <w:lang w:val="en-GB" w:eastAsia="en-US"/>
              </w:rPr>
              <w:t>Development of soil properties and vegetation on former agricultural land with different histories and natural conditions</w:t>
            </w:r>
          </w:p>
        </w:tc>
      </w:tr>
      <w:tr w:rsidR="009D7885" w14:paraId="270EB060" w14:textId="77777777" w:rsidTr="00590AE9">
        <w:tc>
          <w:tcPr>
            <w:tcW w:w="1838" w:type="dxa"/>
          </w:tcPr>
          <w:p w14:paraId="2B09E85F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36243B96" w14:textId="06AAB4C6" w:rsidR="009D7885" w:rsidRPr="0092177D" w:rsidRDefault="00F93A47" w:rsidP="0092177D">
            <w:pPr>
              <w:tabs>
                <w:tab w:val="left" w:pos="1985"/>
              </w:tabs>
              <w:ind w:left="1985" w:hanging="1985"/>
              <w:rPr>
                <w:rFonts w:ascii="Calibri" w:hAnsi="Calibri"/>
                <w:b/>
                <w:color w:val="2E74B5" w:themeColor="accent1" w:themeShade="BF"/>
              </w:rPr>
            </w:pPr>
            <w:r w:rsidRPr="00F93A47">
              <w:rPr>
                <w:rFonts w:asciiTheme="minorHAnsi" w:hAnsiTheme="minorHAnsi" w:cstheme="minorHAnsi"/>
                <w:bCs/>
                <w:lang w:eastAsia="en-US"/>
              </w:rPr>
              <w:t>Mgr. Jozef Kollár, PhD.</w:t>
            </w:r>
          </w:p>
        </w:tc>
      </w:tr>
      <w:tr w:rsidR="009D7885" w14:paraId="742421BC" w14:textId="77777777" w:rsidTr="00590AE9">
        <w:tc>
          <w:tcPr>
            <w:tcW w:w="1838" w:type="dxa"/>
          </w:tcPr>
          <w:p w14:paraId="79912644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AB530F6" w14:textId="47BE3D64" w:rsidR="009D7885" w:rsidRPr="0092177D" w:rsidRDefault="009D7885" w:rsidP="0092177D">
            <w:pPr>
              <w:tabs>
                <w:tab w:val="left" w:pos="1985"/>
              </w:tabs>
              <w:ind w:left="1985" w:hanging="198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7885" w14:paraId="357268B4" w14:textId="77777777" w:rsidTr="00590AE9">
        <w:tc>
          <w:tcPr>
            <w:tcW w:w="1838" w:type="dxa"/>
          </w:tcPr>
          <w:p w14:paraId="292F175E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0EA0448C" w14:textId="0333A390" w:rsidR="009D7885" w:rsidRDefault="00F93A47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>
              <w:rPr>
                <w:rFonts w:ascii="Calibri" w:hAnsi="Calibri"/>
              </w:rPr>
              <w:t>denná</w:t>
            </w:r>
          </w:p>
        </w:tc>
      </w:tr>
      <w:tr w:rsidR="009D7885" w14:paraId="6B74F884" w14:textId="77777777" w:rsidTr="00590AE9">
        <w:tc>
          <w:tcPr>
            <w:tcW w:w="1838" w:type="dxa"/>
          </w:tcPr>
          <w:p w14:paraId="0127A3ED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68C8691A" w14:textId="72A29327" w:rsidR="00F93A47" w:rsidRDefault="00F93A47" w:rsidP="00DA55D6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F93A47">
              <w:rPr>
                <w:rFonts w:asciiTheme="minorHAnsi" w:hAnsiTheme="minorHAnsi" w:cstheme="minorHAnsi"/>
                <w:bCs/>
                <w:lang w:eastAsia="en-US"/>
              </w:rPr>
              <w:t xml:space="preserve">Počas posledných storočí sa udialo viacero významných </w:t>
            </w:r>
            <w:proofErr w:type="spellStart"/>
            <w:r w:rsidRPr="00F93A47">
              <w:rPr>
                <w:rFonts w:asciiTheme="minorHAnsi" w:hAnsiTheme="minorHAnsi" w:cstheme="minorHAnsi"/>
                <w:bCs/>
                <w:lang w:eastAsia="en-US"/>
              </w:rPr>
              <w:t>socio-ekonomických</w:t>
            </w:r>
            <w:proofErr w:type="spellEnd"/>
            <w:r w:rsidRPr="00F93A47">
              <w:rPr>
                <w:rFonts w:asciiTheme="minorHAnsi" w:hAnsiTheme="minorHAnsi" w:cstheme="minorHAnsi"/>
                <w:bCs/>
                <w:lang w:eastAsia="en-US"/>
              </w:rPr>
              <w:t xml:space="preserve"> zmien a iných významných udalostí, ktoré sa odrazili aj poľnohospodárstve. Dôležitou súčasťou zmien v tomto sektore bolo opúšťanie poľnohospodárskej pôdy resp. zmena jej využívania. V súčasnosti preto pokrýva bývalá poľnohospodárska pôda (orná pôda, vinohrady, sady, pasienky a pod.) nezanedbateľnú časť Slovenska. Zmenou využívania sa spustili vývojové procesy, ktoré majú zásadný vplyv na vlastnosti príslušných ekosystémov. V rámci predloženej témy sa štúdium bude zameriavať na štúdium vývoja pôdnych vlastností a vegetácie v rôznych regiónoch Slovenska, ktoré sa líšia prírodnými podmienkami a históriou. Konkrétne študované vlastnosti a územie sa spresnia po dohode so študentom a v závislosti od aktuálnych aktivít a potrieb pracoviska.</w:t>
            </w:r>
          </w:p>
        </w:tc>
      </w:tr>
    </w:tbl>
    <w:p w14:paraId="26947C72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sectPr w:rsidR="009D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9A8F" w14:textId="77777777" w:rsidR="003751C2" w:rsidRDefault="003751C2" w:rsidP="00DA2794">
      <w:r>
        <w:separator/>
      </w:r>
    </w:p>
  </w:endnote>
  <w:endnote w:type="continuationSeparator" w:id="0">
    <w:p w14:paraId="4A42951B" w14:textId="77777777" w:rsidR="003751C2" w:rsidRDefault="003751C2" w:rsidP="00D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5FD8" w14:textId="77777777" w:rsidR="003751C2" w:rsidRDefault="003751C2" w:rsidP="00DA2794">
      <w:r>
        <w:separator/>
      </w:r>
    </w:p>
  </w:footnote>
  <w:footnote w:type="continuationSeparator" w:id="0">
    <w:p w14:paraId="417BC3F9" w14:textId="77777777" w:rsidR="003751C2" w:rsidRDefault="003751C2" w:rsidP="00D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1E"/>
    <w:multiLevelType w:val="hybridMultilevel"/>
    <w:tmpl w:val="DDEC46A4"/>
    <w:lvl w:ilvl="0" w:tplc="0409000F">
      <w:start w:val="1"/>
      <w:numFmt w:val="decimal"/>
      <w:lvlText w:val="%1."/>
      <w:lvlJc w:val="left"/>
      <w:pPr>
        <w:ind w:left="2064" w:hanging="360"/>
      </w:p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">
    <w:nsid w:val="7D6F58B8"/>
    <w:multiLevelType w:val="hybridMultilevel"/>
    <w:tmpl w:val="E2F42732"/>
    <w:lvl w:ilvl="0" w:tplc="6ACC8A94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94"/>
    <w:rsid w:val="00042C30"/>
    <w:rsid w:val="00061682"/>
    <w:rsid w:val="00096A68"/>
    <w:rsid w:val="000A7B68"/>
    <w:rsid w:val="001472D5"/>
    <w:rsid w:val="00147948"/>
    <w:rsid w:val="0015382F"/>
    <w:rsid w:val="001D352D"/>
    <w:rsid w:val="001E7FF8"/>
    <w:rsid w:val="00225AF6"/>
    <w:rsid w:val="002856D2"/>
    <w:rsid w:val="00287992"/>
    <w:rsid w:val="0029398C"/>
    <w:rsid w:val="002B5130"/>
    <w:rsid w:val="00333369"/>
    <w:rsid w:val="00343FB2"/>
    <w:rsid w:val="00347C4B"/>
    <w:rsid w:val="003536FA"/>
    <w:rsid w:val="00355E8C"/>
    <w:rsid w:val="003751C2"/>
    <w:rsid w:val="003D372E"/>
    <w:rsid w:val="003E0CBD"/>
    <w:rsid w:val="004069AA"/>
    <w:rsid w:val="00431A01"/>
    <w:rsid w:val="00435934"/>
    <w:rsid w:val="0043718F"/>
    <w:rsid w:val="004A1271"/>
    <w:rsid w:val="004B2E44"/>
    <w:rsid w:val="0057658C"/>
    <w:rsid w:val="00580FED"/>
    <w:rsid w:val="005B1748"/>
    <w:rsid w:val="00685731"/>
    <w:rsid w:val="006A16A9"/>
    <w:rsid w:val="006F1AEC"/>
    <w:rsid w:val="00725466"/>
    <w:rsid w:val="00727604"/>
    <w:rsid w:val="007F0D06"/>
    <w:rsid w:val="008420A9"/>
    <w:rsid w:val="00847226"/>
    <w:rsid w:val="00860A05"/>
    <w:rsid w:val="008A7DB7"/>
    <w:rsid w:val="008C3265"/>
    <w:rsid w:val="0092177D"/>
    <w:rsid w:val="009D7885"/>
    <w:rsid w:val="009F5367"/>
    <w:rsid w:val="00A30C64"/>
    <w:rsid w:val="00A31368"/>
    <w:rsid w:val="00A5518D"/>
    <w:rsid w:val="00A75351"/>
    <w:rsid w:val="00A804E7"/>
    <w:rsid w:val="00A94088"/>
    <w:rsid w:val="00AB187A"/>
    <w:rsid w:val="00AD6DD4"/>
    <w:rsid w:val="00B679BB"/>
    <w:rsid w:val="00B91A55"/>
    <w:rsid w:val="00B93C94"/>
    <w:rsid w:val="00BA759F"/>
    <w:rsid w:val="00BD41D3"/>
    <w:rsid w:val="00BE7CB5"/>
    <w:rsid w:val="00C30E67"/>
    <w:rsid w:val="00C91FD9"/>
    <w:rsid w:val="00CE0FCC"/>
    <w:rsid w:val="00D255F7"/>
    <w:rsid w:val="00D5050D"/>
    <w:rsid w:val="00D70E58"/>
    <w:rsid w:val="00D961F0"/>
    <w:rsid w:val="00D97E3F"/>
    <w:rsid w:val="00DA2794"/>
    <w:rsid w:val="00DA55D6"/>
    <w:rsid w:val="00DC482B"/>
    <w:rsid w:val="00DE1A1A"/>
    <w:rsid w:val="00E01606"/>
    <w:rsid w:val="00E44D19"/>
    <w:rsid w:val="00E5717A"/>
    <w:rsid w:val="00E66E1A"/>
    <w:rsid w:val="00E925E3"/>
    <w:rsid w:val="00EB2B02"/>
    <w:rsid w:val="00F55F7B"/>
    <w:rsid w:val="00F86524"/>
    <w:rsid w:val="00F93A47"/>
    <w:rsid w:val="00FA4A1C"/>
    <w:rsid w:val="00FB47F3"/>
    <w:rsid w:val="00FD2C0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1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DA2794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79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DA2794"/>
    <w:rPr>
      <w:vertAlign w:val="superscript"/>
    </w:rPr>
  </w:style>
  <w:style w:type="character" w:customStyle="1" w:styleId="hps">
    <w:name w:val="hps"/>
    <w:basedOn w:val="DefaultParagraphFont"/>
    <w:rsid w:val="00D255F7"/>
  </w:style>
  <w:style w:type="paragraph" w:styleId="ListParagraph">
    <w:name w:val="List Paragraph"/>
    <w:basedOn w:val="Normal"/>
    <w:uiPriority w:val="34"/>
    <w:qFormat/>
    <w:rsid w:val="00F86524"/>
    <w:pPr>
      <w:ind w:left="720"/>
      <w:contextualSpacing/>
    </w:pPr>
  </w:style>
  <w:style w:type="table" w:styleId="TableGrid">
    <w:name w:val="Table Grid"/>
    <w:basedOn w:val="TableNormal"/>
    <w:uiPriority w:val="39"/>
    <w:rsid w:val="009F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DA2794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79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DA2794"/>
    <w:rPr>
      <w:vertAlign w:val="superscript"/>
    </w:rPr>
  </w:style>
  <w:style w:type="character" w:customStyle="1" w:styleId="hps">
    <w:name w:val="hps"/>
    <w:basedOn w:val="DefaultParagraphFont"/>
    <w:rsid w:val="00D255F7"/>
  </w:style>
  <w:style w:type="paragraph" w:styleId="ListParagraph">
    <w:name w:val="List Paragraph"/>
    <w:basedOn w:val="Normal"/>
    <w:uiPriority w:val="34"/>
    <w:qFormat/>
    <w:rsid w:val="00F86524"/>
    <w:pPr>
      <w:ind w:left="720"/>
      <w:contextualSpacing/>
    </w:pPr>
  </w:style>
  <w:style w:type="table" w:styleId="TableGrid">
    <w:name w:val="Table Grid"/>
    <w:basedOn w:val="TableNormal"/>
    <w:uiPriority w:val="39"/>
    <w:rsid w:val="009F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973B-9332-4F1A-92D6-0EAE0D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Vallo</dc:creator>
  <cp:lastModifiedBy>PD</cp:lastModifiedBy>
  <cp:revision>5</cp:revision>
  <dcterms:created xsi:type="dcterms:W3CDTF">2024-05-28T09:33:00Z</dcterms:created>
  <dcterms:modified xsi:type="dcterms:W3CDTF">2024-05-28T09:53:00Z</dcterms:modified>
</cp:coreProperties>
</file>